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bookmarkStart w:id="0" w:name="_GoBack"/>
      <w:bookmarkEnd w:id="0"/>
      <w:r w:rsidRPr="00BE5BE9">
        <w:rPr>
          <w:rFonts w:ascii="Times New Roman" w:eastAsia="Times New Roman" w:hAnsi="Times New Roman" w:cs="Times New Roman"/>
          <w:b/>
          <w:bCs/>
          <w:sz w:val="24"/>
          <w:szCs w:val="24"/>
        </w:rPr>
        <w:t xml:space="preserve">As of </w:t>
      </w:r>
      <w:r w:rsidR="009D7DB2">
        <w:rPr>
          <w:rFonts w:ascii="Times New Roman" w:eastAsia="Times New Roman" w:hAnsi="Times New Roman" w:cs="Times New Roman"/>
          <w:b/>
          <w:bCs/>
          <w:sz w:val="24"/>
          <w:szCs w:val="24"/>
        </w:rPr>
        <w:t>March 20, 2019</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b/>
          <w:bCs/>
          <w:sz w:val="24"/>
          <w:szCs w:val="24"/>
        </w:rPr>
        <w:t>CHAIN OF TITLE FOR</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b/>
          <w:bCs/>
          <w:sz w:val="24"/>
          <w:szCs w:val="24"/>
        </w:rPr>
        <w:t>“ARETHA FRANKLIN CONCERT FOOTAGE (1972)” aka “AMAZING GRACE”</w:t>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EC7CE7" w:rsidRDefault="00BE5BE9" w:rsidP="00EC7CE7">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On January 13 and January 14, 1972, Aretha Franklin performed in concert at the New Temple Missionary Baptist Church of Los Angeles, 8734 S Broadway, Los Angeles, CA 90003.(A-1)  She was accompanied by the Southern California Community Choir.(A-2)  At the time, Franklin was under contract to both Warner Bros.- Seven Arts, Inc. and Atlantic Recording Corporation under an agreement dated April 1, 1968.(A-3) The performances were recorded and filmed by Warner and Atlantic. </w:t>
      </w:r>
      <w:r w:rsidR="001B4608">
        <w:rPr>
          <w:rFonts w:ascii="Times New Roman" w:eastAsia="Times New Roman" w:hAnsi="Times New Roman" w:cs="Times New Roman"/>
          <w:sz w:val="24"/>
          <w:szCs w:val="24"/>
        </w:rPr>
        <w:t>(A-16</w:t>
      </w:r>
      <w:r w:rsidR="00A2572D">
        <w:rPr>
          <w:rFonts w:ascii="Times New Roman" w:eastAsia="Times New Roman" w:hAnsi="Times New Roman" w:cs="Times New Roman"/>
          <w:sz w:val="24"/>
          <w:szCs w:val="24"/>
        </w:rPr>
        <w:t>; A-17; A-18</w:t>
      </w:r>
      <w:r w:rsidR="001B4608">
        <w:rPr>
          <w:rFonts w:ascii="Times New Roman" w:eastAsia="Times New Roman" w:hAnsi="Times New Roman" w:cs="Times New Roman"/>
          <w:sz w:val="24"/>
          <w:szCs w:val="24"/>
        </w:rPr>
        <w:t>)</w:t>
      </w:r>
      <w:r w:rsidRPr="00BE5BE9">
        <w:rPr>
          <w:rFonts w:ascii="Times New Roman" w:eastAsia="Times New Roman" w:hAnsi="Times New Roman" w:cs="Times New Roman"/>
          <w:sz w:val="24"/>
          <w:szCs w:val="24"/>
        </w:rPr>
        <w:t xml:space="preserve"> Sydney Pollack, </w:t>
      </w:r>
      <w:r>
        <w:rPr>
          <w:rFonts w:ascii="Times New Roman" w:eastAsia="Times New Roman" w:hAnsi="Times New Roman" w:cs="Times New Roman"/>
          <w:sz w:val="24"/>
          <w:szCs w:val="24"/>
        </w:rPr>
        <w:t>was</w:t>
      </w:r>
      <w:r w:rsidRPr="00BE5BE9">
        <w:rPr>
          <w:rFonts w:ascii="Times New Roman" w:eastAsia="Times New Roman" w:hAnsi="Times New Roman" w:cs="Times New Roman"/>
          <w:sz w:val="24"/>
          <w:szCs w:val="24"/>
        </w:rPr>
        <w:t xml:space="preserve"> hired and paid by Warner, was in charge of filming the performances. (A-4)</w:t>
      </w:r>
      <w:r w:rsidRPr="00BE5BE9">
        <w:rPr>
          <w:rFonts w:ascii="Times New Roman" w:hAnsi="Times New Roman" w:cs="Times New Roman"/>
          <w:sz w:val="24"/>
          <w:szCs w:val="24"/>
          <w:shd w:val="clear" w:color="auto" w:fill="FFFFFF"/>
        </w:rPr>
        <w:t xml:space="preserve"> Regarding Sydney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 the first two documents are internal Warner Bros., Inc. memos reciting WB's desire to make a "deal" with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 displaying that it was WB's project and his services were being sought.  The third gives us evidence of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 being hired and an agreed upon fee is referenced. Notice that a simple letter of hire was being prepared, and not a participation or rights agreement. No such agreement exists or existed, as the terms of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 xml:space="preserve">ck's services did </w:t>
      </w:r>
      <w:r w:rsidR="00014929">
        <w:rPr>
          <w:rFonts w:ascii="Times New Roman" w:hAnsi="Times New Roman" w:cs="Times New Roman"/>
          <w:sz w:val="24"/>
          <w:szCs w:val="24"/>
          <w:shd w:val="clear" w:color="auto" w:fill="FFFFFF"/>
        </w:rPr>
        <w:t xml:space="preserve">not require such memorializing. Warners saysi, “We will be billed later for DGA contributions.” (A-22) </w:t>
      </w:r>
      <w:r w:rsidRPr="00BE5BE9">
        <w:rPr>
          <w:rFonts w:ascii="Times New Roman" w:hAnsi="Times New Roman" w:cs="Times New Roman"/>
          <w:sz w:val="24"/>
          <w:szCs w:val="24"/>
          <w:shd w:val="clear" w:color="auto" w:fill="FFFFFF"/>
        </w:rPr>
        <w:t>The final memo reflects Poll</w:t>
      </w:r>
      <w:r>
        <w:rPr>
          <w:rFonts w:ascii="Times New Roman" w:hAnsi="Times New Roman" w:cs="Times New Roman"/>
          <w:sz w:val="24"/>
          <w:szCs w:val="24"/>
          <w:shd w:val="clear" w:color="auto" w:fill="FFFFFF"/>
        </w:rPr>
        <w:t>a</w:t>
      </w:r>
      <w:r w:rsidRPr="00BE5BE9">
        <w:rPr>
          <w:rFonts w:ascii="Times New Roman" w:hAnsi="Times New Roman" w:cs="Times New Roman"/>
          <w:sz w:val="24"/>
          <w:szCs w:val="24"/>
          <w:shd w:val="clear" w:color="auto" w:fill="FFFFFF"/>
        </w:rPr>
        <w:t>ck's active work, but again without evidence of financial or artistic control or participation.</w:t>
      </w:r>
      <w:r w:rsidR="00EC7CE7" w:rsidRPr="00BE5BE9">
        <w:rPr>
          <w:rFonts w:ascii="Times New Roman" w:eastAsia="Times New Roman" w:hAnsi="Times New Roman" w:cs="Times New Roman"/>
          <w:sz w:val="24"/>
          <w:szCs w:val="24"/>
        </w:rPr>
        <w:t xml:space="preserve"> The Reverend James Cleveland was the emcee and took the lead in organizing </w:t>
      </w:r>
      <w:r w:rsidR="00EC7CE7">
        <w:rPr>
          <w:rFonts w:ascii="Times New Roman" w:eastAsia="Times New Roman" w:hAnsi="Times New Roman" w:cs="Times New Roman"/>
          <w:sz w:val="24"/>
          <w:szCs w:val="24"/>
        </w:rPr>
        <w:t>the program for both nights.(A-2</w:t>
      </w:r>
      <w:r w:rsidR="00EC7CE7" w:rsidRPr="00BE5BE9">
        <w:rPr>
          <w:rFonts w:ascii="Times New Roman" w:eastAsia="Times New Roman" w:hAnsi="Times New Roman" w:cs="Times New Roman"/>
          <w:sz w:val="24"/>
          <w:szCs w:val="24"/>
        </w:rPr>
        <w:t xml:space="preserve">)  Attendees passed through a door with a large sign displaying the notice that by attending, patrons were agreeing to being filmed while watching the shows.  </w:t>
      </w:r>
      <w:r w:rsidR="00EC7CE7">
        <w:rPr>
          <w:rFonts w:ascii="Times New Roman" w:eastAsia="Times New Roman" w:hAnsi="Times New Roman" w:cs="Times New Roman"/>
          <w:sz w:val="24"/>
          <w:szCs w:val="24"/>
        </w:rPr>
        <w:t xml:space="preserve">(A-12) </w:t>
      </w:r>
      <w:r w:rsidR="004C0800">
        <w:rPr>
          <w:rFonts w:ascii="Times New Roman" w:eastAsia="Times New Roman" w:hAnsi="Times New Roman" w:cs="Times New Roman"/>
          <w:sz w:val="24"/>
          <w:szCs w:val="24"/>
        </w:rPr>
        <w:t>Thirteen</w:t>
      </w:r>
      <w:r w:rsidR="00EC7CE7" w:rsidRPr="00BE5BE9">
        <w:rPr>
          <w:rFonts w:ascii="Times New Roman" w:eastAsia="Times New Roman" w:hAnsi="Times New Roman" w:cs="Times New Roman"/>
          <w:sz w:val="24"/>
          <w:szCs w:val="24"/>
        </w:rPr>
        <w:t xml:space="preserve"> songs performed by Franklin over the two nights appear in the concert film.(A-6</w:t>
      </w:r>
      <w:r w:rsidR="00703106">
        <w:rPr>
          <w:rFonts w:ascii="Times New Roman" w:eastAsia="Times New Roman" w:hAnsi="Times New Roman" w:cs="Times New Roman"/>
          <w:sz w:val="24"/>
          <w:szCs w:val="24"/>
        </w:rPr>
        <w:t>; below</w:t>
      </w:r>
      <w:r w:rsidR="00EC7CE7" w:rsidRPr="00BE5BE9">
        <w:rPr>
          <w:rFonts w:ascii="Times New Roman" w:eastAsia="Times New Roman" w:hAnsi="Times New Roman" w:cs="Times New Roman"/>
          <w:sz w:val="24"/>
          <w:szCs w:val="24"/>
        </w:rPr>
        <w:t>) Atlantic produced a second voice recording for the purpose of releasing a record album which is not the subject of this discussion. December 11, 2007, Warner Bros</w:t>
      </w:r>
      <w:r w:rsidR="00EC7CE7">
        <w:rPr>
          <w:rFonts w:ascii="Times New Roman" w:eastAsia="Times New Roman" w:hAnsi="Times New Roman" w:cs="Times New Roman"/>
          <w:sz w:val="24"/>
          <w:szCs w:val="24"/>
        </w:rPr>
        <w:t>., Inc. (the same entity as referenced throughout)</w:t>
      </w:r>
      <w:r w:rsidR="00EC7CE7" w:rsidRPr="00BE5BE9">
        <w:rPr>
          <w:rFonts w:ascii="Times New Roman" w:eastAsia="Times New Roman" w:hAnsi="Times New Roman" w:cs="Times New Roman"/>
          <w:sz w:val="24"/>
          <w:szCs w:val="24"/>
        </w:rPr>
        <w:t xml:space="preserve"> quitclaimed all their rights and interest to the concert footage to Al’s Records and Tapes and Alan Elliott.(A-7)</w:t>
      </w:r>
      <w:r w:rsidR="00EC7CE7">
        <w:rPr>
          <w:rFonts w:ascii="Times New Roman" w:eastAsia="Times New Roman" w:hAnsi="Times New Roman" w:cs="Times New Roman"/>
          <w:sz w:val="24"/>
          <w:szCs w:val="24"/>
        </w:rPr>
        <w:t xml:space="preserve"> (A-21)</w:t>
      </w:r>
      <w:r w:rsidR="00EC7CE7" w:rsidRPr="00BE5BE9">
        <w:rPr>
          <w:rFonts w:ascii="Times New Roman" w:eastAsia="Times New Roman" w:hAnsi="Times New Roman" w:cs="Times New Roman"/>
          <w:sz w:val="24"/>
          <w:szCs w:val="24"/>
        </w:rPr>
        <w:t xml:space="preserve">  The sole and managing member was Alan Elliott, the same Alan Elliott as was personally named in the Quit Claim. The Quit Claim was amended on November 2, 2010,(A-9) and December 14, 2012. (A-10) On </w:t>
      </w:r>
      <w:r w:rsidR="00EC7CE7">
        <w:rPr>
          <w:rFonts w:ascii="Times New Roman" w:eastAsia="Times New Roman" w:hAnsi="Times New Roman" w:cs="Times New Roman"/>
          <w:sz w:val="24"/>
          <w:szCs w:val="24"/>
        </w:rPr>
        <w:t>August 11, 2015</w:t>
      </w:r>
      <w:r w:rsidR="00EC7CE7" w:rsidRPr="00BE5BE9">
        <w:rPr>
          <w:rFonts w:ascii="Times New Roman" w:eastAsia="Times New Roman" w:hAnsi="Times New Roman" w:cs="Times New Roman"/>
          <w:sz w:val="24"/>
          <w:szCs w:val="24"/>
        </w:rPr>
        <w:t xml:space="preserve"> the rights of Alan Elliott and Al’s Records and Tapes were assigned to Amazing Grace Movie, LLC, an LLC formed under the laws and regulations of the State of California, of which the sole and managing member is Alan Elliott, the same Alan Elliott as is named in the Qui</w:t>
      </w:r>
      <w:r w:rsidR="00EC7CE7">
        <w:rPr>
          <w:rFonts w:ascii="Times New Roman" w:eastAsia="Times New Roman" w:hAnsi="Times New Roman" w:cs="Times New Roman"/>
          <w:sz w:val="24"/>
          <w:szCs w:val="24"/>
        </w:rPr>
        <w:t>tclaim agreement. (A-11 and A-14). On August 19, 2018, the film “Amazing Grace” was given a certification of registration from the United States Copyright Office. (A-15) On December 7, 2018, Warners’ was paid the $35,000 due in the quitclaim.</w:t>
      </w:r>
    </w:p>
    <w:p w:rsidR="00EC7CE7" w:rsidRDefault="00EC7CE7" w:rsidP="00EC7CE7">
      <w:pPr>
        <w:shd w:val="clear" w:color="auto" w:fill="FFFFFF"/>
        <w:spacing w:after="0" w:line="240" w:lineRule="auto"/>
        <w:rPr>
          <w:rFonts w:ascii="Times New Roman" w:eastAsia="Times New Roman" w:hAnsi="Times New Roman" w:cs="Times New Roman"/>
          <w:sz w:val="24"/>
          <w:szCs w:val="24"/>
        </w:rPr>
      </w:pPr>
    </w:p>
    <w:p w:rsidR="00EC7CE7" w:rsidRDefault="00EC7CE7" w:rsidP="00EC7CE7">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years, Michael Donaldson has written a chain of title letter (A-20) and an opinion letter. (A-19) Perhaps they are helpful also.</w:t>
      </w:r>
    </w:p>
    <w:p w:rsidR="00BE5BE9" w:rsidRPr="00BE5BE9" w:rsidRDefault="00EC7CE7" w:rsidP="00EC7CE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pPr w:leftFromText="180" w:rightFromText="180" w:vertAnchor="text" w:horzAnchor="page" w:tblpX="109" w:tblpY="1154"/>
        <w:tblW w:w="15820" w:type="dxa"/>
        <w:tblLook w:val="0000"/>
      </w:tblPr>
      <w:tblGrid>
        <w:gridCol w:w="592"/>
        <w:gridCol w:w="3385"/>
        <w:gridCol w:w="421"/>
        <w:gridCol w:w="821"/>
        <w:gridCol w:w="902"/>
        <w:gridCol w:w="952"/>
        <w:gridCol w:w="2568"/>
        <w:gridCol w:w="2490"/>
        <w:gridCol w:w="3689"/>
      </w:tblGrid>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Cue #</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Cue Title</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TC IN</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TC OUT</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Duration</w:t>
            </w:r>
          </w:p>
        </w:tc>
        <w:tc>
          <w:tcPr>
            <w:tcW w:w="2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Composer(s) Affiliation / %</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b/>
                <w:bCs/>
                <w:sz w:val="16"/>
                <w:szCs w:val="20"/>
              </w:rPr>
            </w:pPr>
            <w:r w:rsidRPr="00EC7CE7">
              <w:rPr>
                <w:rFonts w:ascii="Arial" w:hAnsi="Arial"/>
                <w:b/>
                <w:bCs/>
                <w:sz w:val="16"/>
                <w:szCs w:val="20"/>
              </w:rPr>
              <w:t>Publisher(s) Affiliation /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4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w:t>
            </w:r>
          </w:p>
        </w:tc>
        <w:tc>
          <w:tcPr>
            <w:tcW w:w="3385"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Reverend Cleveland &amp; the Southern California Community Choir singing "On Our Way"</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0:05:04</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0:07:00</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0:01:56</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14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2</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"Wholy Holy"</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0:09:09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0:13:35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0:04:26</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 xml:space="preserve">1.  OBIE BENSON RENALDO </w:t>
            </w:r>
            <w:r w:rsidRPr="00EC7CE7">
              <w:rPr>
                <w:rFonts w:ascii="Arial" w:hAnsi="Arial"/>
                <w:sz w:val="16"/>
                <w:szCs w:val="20"/>
              </w:rPr>
              <w:br/>
              <w:t xml:space="preserve">2.  ALFRED W CLEVELAND  </w:t>
            </w:r>
            <w:r w:rsidRPr="00EC7CE7">
              <w:rPr>
                <w:rFonts w:ascii="Arial" w:hAnsi="Arial"/>
                <w:sz w:val="16"/>
                <w:szCs w:val="20"/>
              </w:rPr>
              <w:br/>
              <w:t xml:space="preserve">3.  MARVIN P GAYE  </w:t>
            </w:r>
            <w:r w:rsidRPr="00EC7CE7">
              <w:rPr>
                <w:rFonts w:ascii="Arial" w:hAnsi="Arial"/>
                <w:sz w:val="16"/>
                <w:szCs w:val="20"/>
              </w:rPr>
              <w:br/>
              <w:t>ASCAP</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sz w:val="16"/>
                <w:szCs w:val="20"/>
              </w:rPr>
            </w:pPr>
            <w:r w:rsidRPr="00EC7CE7">
              <w:rPr>
                <w:rFonts w:ascii="Arial" w:hAnsi="Arial"/>
                <w:sz w:val="16"/>
                <w:szCs w:val="20"/>
              </w:rPr>
              <w:t>1. FCG MUSIC (EMI APRIL MUSIC INC) 2. JOBETE MUSIC CO INC (EMI), 3. M G III MUSIC (EMI APRIL MUSIC INC), 4. NMG MUSIC (EMI APRIL MUSIC INC),    ASCAP</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Helvetica Neue" w:hAnsi="Helvetica Neue"/>
                <w:color w:val="000000"/>
                <w:sz w:val="16"/>
                <w:szCs w:val="36"/>
              </w:rPr>
            </w:pPr>
            <w:r w:rsidRPr="00EC7CE7">
              <w:rPr>
                <w:rFonts w:ascii="Helvetica Neue" w:hAnsi="Helvetica Neue"/>
                <w:color w:val="000000"/>
                <w:sz w:val="16"/>
                <w:szCs w:val="36"/>
              </w:rPr>
              <w:t>EMI/ Sony ATV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3</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"What a Friend We Have In Jesus"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0:14:34</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0:18:28</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0:03:54</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 xml:space="preserve">Joseph M. Scriven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SPRINGTIME MUSIC INC</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4</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"How I Got Over"</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0:19:29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0:22:04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0:02:35</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Clara Ward: Andrea.  SESAC</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b/>
                <w:bCs/>
                <w:color w:val="000000"/>
                <w:sz w:val="16"/>
                <w:szCs w:val="20"/>
              </w:rPr>
            </w:pPr>
            <w:r w:rsidRPr="00EC7CE7">
              <w:rPr>
                <w:rFonts w:ascii="Arial" w:hAnsi="Arial"/>
                <w:b/>
                <w:bCs/>
                <w:color w:val="000000"/>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 xml:space="preserve">CLARA AND WILLA WARD PUBLICATIONS (100%) </w:t>
            </w: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5</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"Precious Memories"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0:22:55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0:28:08</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0:05:13</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J.B.F. Wright</w:t>
            </w:r>
          </w:p>
        </w:tc>
        <w:tc>
          <w:tcPr>
            <w:tcW w:w="2490"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Traditional</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8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6</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"You've Got A Friend"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0:30:50</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0:32:35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0:01:45</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sz w:val="16"/>
                <w:szCs w:val="20"/>
              </w:rPr>
            </w:pPr>
            <w:r w:rsidRPr="00EC7CE7">
              <w:rPr>
                <w:rFonts w:ascii="Arial" w:hAnsi="Arial"/>
                <w:i/>
                <w:iCs/>
                <w:sz w:val="16"/>
                <w:szCs w:val="20"/>
              </w:rPr>
              <w:t xml:space="preserve">Carole King </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sz w:val="16"/>
                <w:szCs w:val="20"/>
              </w:rPr>
            </w:pPr>
            <w:r w:rsidRPr="00EC7CE7">
              <w:rPr>
                <w:rFonts w:ascii="Arial" w:hAnsi="Arial"/>
                <w:i/>
                <w:iCs/>
                <w:sz w:val="16"/>
                <w:szCs w:val="20"/>
              </w:rPr>
              <w:t>A &amp; M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Sony/ATV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7</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"Precious Lord Take My Hand"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0:32:35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0:37:24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0:04:49</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Thomas A. Dorsey; Hill &amp; Range,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Warner-Tamerlane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Warner Chappel 100%</w:t>
            </w: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8</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"Amazing Grace"</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0:38:45</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0:47:25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0:08:40</w:t>
            </w:r>
          </w:p>
        </w:tc>
        <w:tc>
          <w:tcPr>
            <w:tcW w:w="2568"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John Newton</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Public Domain</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nil"/>
              <w:left w:val="nil"/>
              <w:bottom w:val="nil"/>
              <w:right w:val="nil"/>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9</w:t>
            </w:r>
          </w:p>
        </w:tc>
        <w:tc>
          <w:tcPr>
            <w:tcW w:w="33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"My Sweet Lord"  (Instrumental)</w:t>
            </w:r>
          </w:p>
        </w:tc>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7CE7" w:rsidRPr="00EC7CE7" w:rsidRDefault="00EC7CE7" w:rsidP="00EC7CE7">
            <w:pPr>
              <w:jc w:val="center"/>
              <w:rPr>
                <w:rFonts w:ascii="Arial" w:hAnsi="Arial"/>
                <w:sz w:val="16"/>
                <w:szCs w:val="20"/>
              </w:rPr>
            </w:pPr>
            <w:r w:rsidRPr="00EC7CE7">
              <w:rPr>
                <w:rFonts w:ascii="Arial" w:hAnsi="Arial"/>
                <w:sz w:val="16"/>
                <w:szCs w:val="20"/>
              </w:rPr>
              <w:t> </w:t>
            </w:r>
          </w:p>
        </w:tc>
        <w:tc>
          <w:tcPr>
            <w:tcW w:w="821" w:type="dxa"/>
            <w:tcBorders>
              <w:top w:val="nil"/>
              <w:left w:val="nil"/>
              <w:bottom w:val="nil"/>
              <w:right w:val="nil"/>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0:48:04</w:t>
            </w:r>
          </w:p>
        </w:tc>
        <w:tc>
          <w:tcPr>
            <w:tcW w:w="902" w:type="dxa"/>
            <w:tcBorders>
              <w:top w:val="nil"/>
              <w:left w:val="nil"/>
              <w:bottom w:val="nil"/>
              <w:right w:val="nil"/>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0:48:52</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0:00:48</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bottom"/>
          </w:tcPr>
          <w:p w:rsidR="00EC7CE7" w:rsidRPr="00EC7CE7" w:rsidRDefault="00EC7CE7" w:rsidP="00EC7CE7">
            <w:pPr>
              <w:rPr>
                <w:rFonts w:ascii="Arial" w:hAnsi="Arial"/>
                <w:sz w:val="16"/>
                <w:szCs w:val="20"/>
              </w:rPr>
            </w:pPr>
            <w:r w:rsidRPr="00EC7CE7">
              <w:rPr>
                <w:rFonts w:ascii="Arial" w:hAnsi="Arial"/>
                <w:sz w:val="16"/>
                <w:szCs w:val="20"/>
              </w:rPr>
              <w:t>George Harrison</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Harrisongs, BMI</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Wixen: 65%/ABKCO 35%</w:t>
            </w:r>
          </w:p>
        </w:tc>
      </w:tr>
      <w:tr w:rsidR="00EC7CE7" w:rsidRPr="00EC7CE7">
        <w:trPr>
          <w:trHeight w:val="240"/>
        </w:trPr>
        <w:tc>
          <w:tcPr>
            <w:tcW w:w="592" w:type="dxa"/>
            <w:tcBorders>
              <w:top w:val="nil"/>
              <w:left w:val="nil"/>
              <w:bottom w:val="nil"/>
              <w:right w:val="nil"/>
            </w:tcBorders>
            <w:shd w:val="clear" w:color="auto" w:fill="auto"/>
            <w:noWrap/>
          </w:tcPr>
          <w:p w:rsidR="00EC7CE7" w:rsidRPr="00EC7CE7" w:rsidRDefault="00EC7CE7" w:rsidP="00EC7CE7">
            <w:pPr>
              <w:rPr>
                <w:rFonts w:ascii="Arial" w:hAnsi="Arial"/>
                <w:sz w:val="16"/>
                <w:szCs w:val="20"/>
              </w:rPr>
            </w:pPr>
          </w:p>
        </w:tc>
        <w:tc>
          <w:tcPr>
            <w:tcW w:w="3385" w:type="dxa"/>
            <w:tcBorders>
              <w:top w:val="nil"/>
              <w:left w:val="nil"/>
              <w:bottom w:val="nil"/>
              <w:right w:val="nil"/>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Night Two</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2568" w:type="dxa"/>
            <w:tcBorders>
              <w:top w:val="nil"/>
              <w:left w:val="nil"/>
              <w:bottom w:val="nil"/>
              <w:right w:val="nil"/>
            </w:tcBorders>
            <w:shd w:val="clear" w:color="auto" w:fill="auto"/>
            <w:noWrap/>
          </w:tcPr>
          <w:p w:rsidR="00EC7CE7" w:rsidRPr="00EC7CE7" w:rsidRDefault="00EC7CE7" w:rsidP="00EC7CE7">
            <w:pPr>
              <w:rPr>
                <w:rFonts w:ascii="Arial" w:hAnsi="Arial"/>
                <w:color w:val="000000"/>
                <w:sz w:val="16"/>
                <w:szCs w:val="20"/>
              </w:rPr>
            </w:pP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9</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"Mary Don't You Weep"</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0:49:23</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0:55:25</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0:06:02</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Inez Andrews; Savory BMI</w:t>
            </w:r>
          </w:p>
        </w:tc>
        <w:tc>
          <w:tcPr>
            <w:tcW w:w="2490"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Winston Kay Publishing      Warner-Tamerlane Publishing</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"Climbing Higher Mountains"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0:59:17</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1:06:04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0:06:47</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Aretha Franklin</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color w:val="000000"/>
                <w:sz w:val="16"/>
                <w:szCs w:val="20"/>
              </w:rPr>
            </w:pPr>
            <w:r w:rsidRPr="00EC7CE7">
              <w:rPr>
                <w:rFonts w:ascii="Arial" w:hAnsi="Arial"/>
                <w:color w:val="000000"/>
                <w:sz w:val="16"/>
                <w:szCs w:val="20"/>
              </w:rPr>
              <w:t>SPRINGTIME MUSIC INC</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11</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"Old Landmark"</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1:06:09</w:t>
            </w:r>
          </w:p>
        </w:tc>
        <w:tc>
          <w:tcPr>
            <w:tcW w:w="90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1:08:32</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0:02:23</w:t>
            </w:r>
          </w:p>
        </w:tc>
        <w:tc>
          <w:tcPr>
            <w:tcW w:w="2568" w:type="dxa"/>
            <w:tcBorders>
              <w:top w:val="single" w:sz="4" w:space="0" w:color="auto"/>
              <w:left w:val="single" w:sz="4" w:space="0" w:color="auto"/>
              <w:bottom w:val="single" w:sz="4" w:space="0" w:color="auto"/>
              <w:right w:val="nil"/>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A.M. Brunner; Savoy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12</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"Never Grow Old"</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1:14:36</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1:24:18</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0:09:42</w:t>
            </w:r>
          </w:p>
        </w:tc>
        <w:tc>
          <w:tcPr>
            <w:tcW w:w="2568" w:type="dxa"/>
            <w:tcBorders>
              <w:top w:val="single" w:sz="4" w:space="0" w:color="auto"/>
              <w:left w:val="single" w:sz="4" w:space="0" w:color="auto"/>
              <w:bottom w:val="single" w:sz="4" w:space="0" w:color="auto"/>
              <w:right w:val="nil"/>
            </w:tcBorders>
            <w:shd w:val="clear" w:color="auto" w:fill="auto"/>
            <w:noWrap/>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Traditional</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r w:rsidR="00EC7CE7" w:rsidRPr="00EC7CE7">
        <w:trPr>
          <w:trHeight w:val="240"/>
        </w:trPr>
        <w:tc>
          <w:tcPr>
            <w:tcW w:w="59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13</w:t>
            </w:r>
          </w:p>
        </w:tc>
        <w:tc>
          <w:tcPr>
            <w:tcW w:w="3385"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"Old Landmark" (End credits)</w:t>
            </w:r>
          </w:p>
        </w:tc>
        <w:tc>
          <w:tcPr>
            <w:tcW w:w="421"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1:24:45</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7CE7" w:rsidRPr="00EC7CE7" w:rsidRDefault="00EC7CE7" w:rsidP="00EC7CE7">
            <w:pPr>
              <w:jc w:val="right"/>
              <w:rPr>
                <w:rFonts w:ascii="Arial" w:hAnsi="Arial"/>
                <w:sz w:val="16"/>
                <w:szCs w:val="20"/>
              </w:rPr>
            </w:pPr>
            <w:r w:rsidRPr="00EC7CE7">
              <w:rPr>
                <w:rFonts w:ascii="Arial" w:hAnsi="Arial"/>
                <w:sz w:val="16"/>
                <w:szCs w:val="20"/>
              </w:rPr>
              <w:t>1:26:44</w:t>
            </w:r>
          </w:p>
        </w:tc>
        <w:tc>
          <w:tcPr>
            <w:tcW w:w="952"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jc w:val="right"/>
              <w:rPr>
                <w:rFonts w:ascii="Arial" w:hAnsi="Arial"/>
                <w:sz w:val="16"/>
                <w:szCs w:val="20"/>
              </w:rPr>
            </w:pPr>
            <w:r w:rsidRPr="00EC7CE7">
              <w:rPr>
                <w:rFonts w:ascii="Arial" w:hAnsi="Arial"/>
                <w:sz w:val="16"/>
                <w:szCs w:val="20"/>
              </w:rPr>
              <w:t>0:01:59</w:t>
            </w:r>
          </w:p>
        </w:tc>
        <w:tc>
          <w:tcPr>
            <w:tcW w:w="2568" w:type="dxa"/>
            <w:tcBorders>
              <w:top w:val="single" w:sz="4" w:space="0" w:color="auto"/>
              <w:left w:val="single" w:sz="4" w:space="0" w:color="auto"/>
              <w:bottom w:val="single" w:sz="4" w:space="0" w:color="auto"/>
              <w:right w:val="single" w:sz="4" w:space="0" w:color="auto"/>
            </w:tcBorders>
            <w:shd w:val="clear" w:color="auto" w:fill="auto"/>
          </w:tcPr>
          <w:p w:rsidR="00EC7CE7" w:rsidRPr="00EC7CE7" w:rsidRDefault="00EC7CE7" w:rsidP="00EC7CE7">
            <w:pPr>
              <w:rPr>
                <w:rFonts w:ascii="Arial" w:hAnsi="Arial"/>
                <w:i/>
                <w:iCs/>
                <w:color w:val="000000"/>
                <w:sz w:val="16"/>
                <w:szCs w:val="20"/>
              </w:rPr>
            </w:pPr>
            <w:r w:rsidRPr="00EC7CE7">
              <w:rPr>
                <w:rFonts w:ascii="Arial" w:hAnsi="Arial"/>
                <w:i/>
                <w:iCs/>
                <w:color w:val="000000"/>
                <w:sz w:val="16"/>
                <w:szCs w:val="20"/>
              </w:rPr>
              <w:t>A.M. Brunner; Savoy BMI</w:t>
            </w:r>
          </w:p>
        </w:tc>
        <w:tc>
          <w:tcPr>
            <w:tcW w:w="2490" w:type="dxa"/>
            <w:tcBorders>
              <w:top w:val="single" w:sz="4" w:space="0" w:color="auto"/>
              <w:left w:val="single" w:sz="4" w:space="0" w:color="auto"/>
              <w:bottom w:val="single" w:sz="4" w:space="0" w:color="auto"/>
              <w:right w:val="single" w:sz="4" w:space="0" w:color="auto"/>
            </w:tcBorders>
            <w:shd w:val="clear" w:color="auto" w:fill="auto"/>
            <w:noWrap/>
          </w:tcPr>
          <w:p w:rsidR="00EC7CE7" w:rsidRPr="00EC7CE7" w:rsidRDefault="00EC7CE7" w:rsidP="00EC7CE7">
            <w:pPr>
              <w:rPr>
                <w:rFonts w:ascii="Arial" w:hAnsi="Arial"/>
                <w:sz w:val="16"/>
                <w:szCs w:val="20"/>
              </w:rPr>
            </w:pPr>
            <w:r w:rsidRPr="00EC7CE7">
              <w:rPr>
                <w:rFonts w:ascii="Arial" w:hAnsi="Arial"/>
                <w:sz w:val="16"/>
                <w:szCs w:val="20"/>
              </w:rPr>
              <w:t> </w:t>
            </w:r>
          </w:p>
        </w:tc>
        <w:tc>
          <w:tcPr>
            <w:tcW w:w="3689" w:type="dxa"/>
            <w:tcBorders>
              <w:top w:val="nil"/>
              <w:left w:val="nil"/>
              <w:bottom w:val="nil"/>
              <w:right w:val="nil"/>
            </w:tcBorders>
            <w:shd w:val="clear" w:color="auto" w:fill="auto"/>
            <w:noWrap/>
            <w:vAlign w:val="center"/>
          </w:tcPr>
          <w:p w:rsidR="00EC7CE7" w:rsidRPr="00EC7CE7" w:rsidRDefault="00EC7CE7" w:rsidP="00EC7CE7">
            <w:pPr>
              <w:rPr>
                <w:rFonts w:ascii="Arial" w:hAnsi="Arial"/>
                <w:sz w:val="16"/>
                <w:szCs w:val="20"/>
              </w:rPr>
            </w:pPr>
          </w:p>
        </w:tc>
      </w:tr>
    </w:tbl>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BE5BE9" w:rsidRPr="00BE5BE9" w:rsidRDefault="00BE5BE9" w:rsidP="00BE5BE9">
      <w:pPr>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shd w:val="clear" w:color="auto" w:fill="FFFFFF"/>
        </w:rPr>
        <w:br w:type="textWrapping" w:clear="all"/>
      </w:r>
    </w:p>
    <w:p w:rsidR="00BE5BE9" w:rsidRPr="00BE5BE9" w:rsidRDefault="00BE5BE9" w:rsidP="00BE5BE9">
      <w:pPr>
        <w:shd w:val="clear" w:color="auto" w:fill="FFFFFF"/>
        <w:spacing w:after="0" w:line="240" w:lineRule="auto"/>
        <w:rPr>
          <w:rFonts w:ascii="Times New Roman" w:eastAsia="Times New Roman" w:hAnsi="Times New Roman" w:cs="Times New Roman"/>
          <w:sz w:val="24"/>
          <w:szCs w:val="24"/>
        </w:rPr>
      </w:pPr>
      <w:r w:rsidRPr="00BE5BE9">
        <w:rPr>
          <w:rFonts w:ascii="Times New Roman" w:eastAsia="Times New Roman" w:hAnsi="Times New Roman" w:cs="Times New Roman"/>
          <w:sz w:val="24"/>
          <w:szCs w:val="24"/>
        </w:rPr>
        <w:t> </w:t>
      </w:r>
    </w:p>
    <w:p w:rsidR="00BE5BE9" w:rsidRPr="00EC7CE7" w:rsidRDefault="00BE5BE9" w:rsidP="00BE5BE9">
      <w:pPr>
        <w:shd w:val="clear" w:color="auto" w:fill="FFFFFF"/>
        <w:spacing w:after="0" w:line="240" w:lineRule="auto"/>
        <w:rPr>
          <w:rFonts w:ascii="Times New Roman" w:eastAsia="Times New Roman" w:hAnsi="Times New Roman" w:cs="Times New Roman"/>
          <w:sz w:val="16"/>
          <w:szCs w:val="24"/>
        </w:rPr>
      </w:pPr>
      <w:r w:rsidRPr="00EC7CE7">
        <w:rPr>
          <w:rFonts w:ascii="Times New Roman" w:eastAsia="Times New Roman" w:hAnsi="Times New Roman" w:cs="Times New Roman"/>
          <w:sz w:val="16"/>
          <w:szCs w:val="24"/>
        </w:rPr>
        <w:t>The following songs are contained within the film:</w:t>
      </w:r>
    </w:p>
    <w:p w:rsidR="002B3FF8" w:rsidRPr="00EC7CE7" w:rsidRDefault="002B3FF8" w:rsidP="00EC7CE7">
      <w:pPr>
        <w:shd w:val="clear" w:color="auto" w:fill="FFFFFF"/>
        <w:spacing w:after="0" w:line="240" w:lineRule="auto"/>
        <w:rPr>
          <w:rFonts w:ascii="Times New Roman" w:hAnsi="Times New Roman" w:cs="Times New Roman"/>
          <w:sz w:val="16"/>
          <w:szCs w:val="24"/>
        </w:rPr>
      </w:pPr>
    </w:p>
    <w:sectPr w:rsidR="002B3FF8" w:rsidRPr="00EC7CE7" w:rsidSect="0089035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Light">
    <w:altName w:val="Cambria"/>
    <w:charset w:val="00"/>
    <w:family w:val="swiss"/>
    <w:pitch w:val="variable"/>
    <w:sig w:usb0="A0002AEF"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compat/>
  <w:rsids>
    <w:rsidRoot w:val="006D578B"/>
    <w:rsid w:val="00014929"/>
    <w:rsid w:val="001B4608"/>
    <w:rsid w:val="002B3FF8"/>
    <w:rsid w:val="00331F44"/>
    <w:rsid w:val="0041661C"/>
    <w:rsid w:val="004C0800"/>
    <w:rsid w:val="006D578B"/>
    <w:rsid w:val="00703106"/>
    <w:rsid w:val="00772B1F"/>
    <w:rsid w:val="007845CF"/>
    <w:rsid w:val="00841E6D"/>
    <w:rsid w:val="00890350"/>
    <w:rsid w:val="008F751A"/>
    <w:rsid w:val="009D7DB2"/>
    <w:rsid w:val="00A2572D"/>
    <w:rsid w:val="00A824E7"/>
    <w:rsid w:val="00AF758F"/>
    <w:rsid w:val="00B2286A"/>
    <w:rsid w:val="00BE5BE9"/>
    <w:rsid w:val="00C41EC9"/>
    <w:rsid w:val="00CF05C2"/>
    <w:rsid w:val="00D56380"/>
    <w:rsid w:val="00DA64F5"/>
    <w:rsid w:val="00DE30F5"/>
    <w:rsid w:val="00EC7CE7"/>
    <w:rsid w:val="00F31088"/>
    <w:rsid w:val="00F87453"/>
    <w:rsid w:val="00F90DC6"/>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yperlink" w:uiPriority="99"/>
    <w:lsdException w:name="FollowedHyperlink" w:uiPriority="99"/>
  </w:latentStyles>
  <w:style w:type="paragraph" w:default="1" w:styleId="Normal">
    <w:name w:val="Normal"/>
    <w:qFormat/>
    <w:rsid w:val="0089035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C7CE7"/>
    <w:rPr>
      <w:color w:val="0000FF"/>
      <w:u w:val="single"/>
    </w:rPr>
  </w:style>
  <w:style w:type="character" w:styleId="FollowedHyperlink">
    <w:name w:val="FollowedHyperlink"/>
    <w:basedOn w:val="DefaultParagraphFont"/>
    <w:uiPriority w:val="99"/>
    <w:rsid w:val="00EC7CE7"/>
    <w:rPr>
      <w:color w:val="993366"/>
      <w:u w:val="single"/>
    </w:rPr>
  </w:style>
  <w:style w:type="paragraph" w:customStyle="1" w:styleId="font0">
    <w:name w:val="font0"/>
    <w:basedOn w:val="Normal"/>
    <w:rsid w:val="00EC7CE7"/>
    <w:pPr>
      <w:spacing w:beforeLines="1" w:afterLines="1" w:line="240" w:lineRule="auto"/>
    </w:pPr>
    <w:rPr>
      <w:rFonts w:ascii="Arial" w:hAnsi="Arial"/>
      <w:sz w:val="20"/>
      <w:szCs w:val="20"/>
    </w:rPr>
  </w:style>
  <w:style w:type="paragraph" w:customStyle="1" w:styleId="font5">
    <w:name w:val="font5"/>
    <w:basedOn w:val="Normal"/>
    <w:rsid w:val="00EC7CE7"/>
    <w:pPr>
      <w:spacing w:beforeLines="1" w:afterLines="1" w:line="240" w:lineRule="auto"/>
    </w:pPr>
    <w:rPr>
      <w:rFonts w:ascii="Verdana" w:hAnsi="Verdana"/>
      <w:sz w:val="16"/>
      <w:szCs w:val="16"/>
    </w:rPr>
  </w:style>
  <w:style w:type="paragraph" w:customStyle="1" w:styleId="xl24">
    <w:name w:val="xl24"/>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Arial" w:hAnsi="Arial"/>
      <w:b/>
      <w:bCs/>
      <w:sz w:val="20"/>
      <w:szCs w:val="20"/>
    </w:rPr>
  </w:style>
  <w:style w:type="paragraph" w:customStyle="1" w:styleId="xl25">
    <w:name w:val="xl25"/>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6">
    <w:name w:val="xl26"/>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7">
    <w:name w:val="xl27"/>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28">
    <w:name w:val="xl28"/>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color w:val="000000"/>
      <w:sz w:val="20"/>
      <w:szCs w:val="20"/>
    </w:rPr>
  </w:style>
  <w:style w:type="paragraph" w:customStyle="1" w:styleId="xl29">
    <w:name w:val="xl29"/>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color w:val="000000"/>
      <w:sz w:val="20"/>
      <w:szCs w:val="20"/>
    </w:rPr>
  </w:style>
  <w:style w:type="paragraph" w:customStyle="1" w:styleId="xl30">
    <w:name w:val="xl30"/>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b/>
      <w:bCs/>
      <w:color w:val="000000"/>
      <w:sz w:val="20"/>
      <w:szCs w:val="20"/>
    </w:rPr>
  </w:style>
  <w:style w:type="paragraph" w:customStyle="1" w:styleId="xl31">
    <w:name w:val="xl31"/>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color w:val="000000"/>
      <w:sz w:val="20"/>
      <w:szCs w:val="20"/>
    </w:rPr>
  </w:style>
  <w:style w:type="paragraph" w:customStyle="1" w:styleId="xl32">
    <w:name w:val="xl32"/>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sz w:val="20"/>
      <w:szCs w:val="20"/>
    </w:rPr>
  </w:style>
  <w:style w:type="paragraph" w:customStyle="1" w:styleId="xl33">
    <w:name w:val="xl33"/>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top"/>
    </w:pPr>
    <w:rPr>
      <w:rFonts w:ascii="Times" w:hAnsi="Times"/>
      <w:i/>
      <w:iCs/>
      <w:sz w:val="20"/>
      <w:szCs w:val="20"/>
    </w:rPr>
  </w:style>
  <w:style w:type="paragraph" w:customStyle="1" w:styleId="xl34">
    <w:name w:val="xl34"/>
    <w:basedOn w:val="Normal"/>
    <w:rsid w:val="00EC7CE7"/>
    <w:pPr>
      <w:spacing w:beforeLines="1" w:afterLines="1" w:line="240" w:lineRule="auto"/>
      <w:textAlignment w:val="top"/>
    </w:pPr>
    <w:rPr>
      <w:rFonts w:ascii="Times" w:hAnsi="Times"/>
      <w:sz w:val="20"/>
      <w:szCs w:val="20"/>
    </w:rPr>
  </w:style>
  <w:style w:type="paragraph" w:customStyle="1" w:styleId="xl35">
    <w:name w:val="xl35"/>
    <w:basedOn w:val="Normal"/>
    <w:rsid w:val="00EC7CE7"/>
    <w:pPr>
      <w:spacing w:beforeLines="1" w:afterLines="1" w:line="240" w:lineRule="auto"/>
      <w:textAlignment w:val="top"/>
    </w:pPr>
    <w:rPr>
      <w:rFonts w:ascii="Times" w:hAnsi="Times"/>
      <w:color w:val="000000"/>
      <w:sz w:val="20"/>
      <w:szCs w:val="20"/>
    </w:rPr>
  </w:style>
  <w:style w:type="paragraph" w:customStyle="1" w:styleId="xl36">
    <w:name w:val="xl36"/>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Times" w:hAnsi="Times"/>
      <w:sz w:val="20"/>
      <w:szCs w:val="20"/>
    </w:rPr>
  </w:style>
  <w:style w:type="paragraph" w:customStyle="1" w:styleId="xl37">
    <w:name w:val="xl37"/>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i/>
      <w:iCs/>
      <w:color w:val="000000"/>
      <w:sz w:val="20"/>
      <w:szCs w:val="20"/>
    </w:rPr>
  </w:style>
  <w:style w:type="paragraph" w:customStyle="1" w:styleId="xl38">
    <w:name w:val="xl38"/>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color w:val="000000"/>
      <w:sz w:val="20"/>
      <w:szCs w:val="20"/>
    </w:rPr>
  </w:style>
  <w:style w:type="paragraph" w:customStyle="1" w:styleId="xl39">
    <w:name w:val="xl39"/>
    <w:basedOn w:val="Normal"/>
    <w:rsid w:val="00EC7CE7"/>
    <w:pPr>
      <w:pBdr>
        <w:top w:val="single" w:sz="4" w:space="0" w:color="auto"/>
        <w:left w:val="single" w:sz="4" w:space="0" w:color="auto"/>
        <w:bottom w:val="single" w:sz="4" w:space="0" w:color="auto"/>
      </w:pBdr>
      <w:spacing w:beforeLines="1" w:afterLines="1" w:line="240" w:lineRule="auto"/>
      <w:textAlignment w:val="top"/>
    </w:pPr>
    <w:rPr>
      <w:rFonts w:ascii="Times" w:hAnsi="Times"/>
      <w:i/>
      <w:iCs/>
      <w:color w:val="000000"/>
      <w:sz w:val="20"/>
      <w:szCs w:val="20"/>
    </w:rPr>
  </w:style>
  <w:style w:type="paragraph" w:customStyle="1" w:styleId="xl40">
    <w:name w:val="xl40"/>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pPr>
    <w:rPr>
      <w:rFonts w:ascii="Times" w:hAnsi="Times"/>
      <w:sz w:val="20"/>
      <w:szCs w:val="20"/>
    </w:rPr>
  </w:style>
  <w:style w:type="paragraph" w:customStyle="1" w:styleId="xl41">
    <w:name w:val="xl41"/>
    <w:basedOn w:val="Normal"/>
    <w:rsid w:val="00EC7CE7"/>
    <w:pPr>
      <w:spacing w:beforeLines="1" w:afterLines="1" w:line="240" w:lineRule="auto"/>
    </w:pPr>
    <w:rPr>
      <w:rFonts w:ascii="Helvetica Neue" w:hAnsi="Helvetica Neue"/>
      <w:color w:val="000000"/>
      <w:sz w:val="36"/>
      <w:szCs w:val="36"/>
    </w:rPr>
  </w:style>
  <w:style w:type="paragraph" w:customStyle="1" w:styleId="xl42">
    <w:name w:val="xl42"/>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jc w:val="center"/>
      <w:textAlignment w:val="bottom"/>
    </w:pPr>
    <w:rPr>
      <w:rFonts w:ascii="Times" w:hAnsi="Times"/>
      <w:sz w:val="20"/>
      <w:szCs w:val="20"/>
    </w:rPr>
  </w:style>
  <w:style w:type="paragraph" w:customStyle="1" w:styleId="xl43">
    <w:name w:val="xl43"/>
    <w:basedOn w:val="Normal"/>
    <w:rsid w:val="00EC7CE7"/>
    <w:pPr>
      <w:pBdr>
        <w:top w:val="single" w:sz="4" w:space="0" w:color="auto"/>
        <w:left w:val="single" w:sz="4" w:space="0" w:color="auto"/>
        <w:bottom w:val="single" w:sz="4" w:space="0" w:color="auto"/>
        <w:right w:val="single" w:sz="4" w:space="0" w:color="auto"/>
      </w:pBdr>
      <w:spacing w:beforeLines="1" w:afterLines="1" w:line="240" w:lineRule="auto"/>
      <w:textAlignment w:val="bottom"/>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5493514">
      <w:bodyDiv w:val="1"/>
      <w:marLeft w:val="0"/>
      <w:marRight w:val="0"/>
      <w:marTop w:val="0"/>
      <w:marBottom w:val="0"/>
      <w:divBdr>
        <w:top w:val="none" w:sz="0" w:space="0" w:color="auto"/>
        <w:left w:val="none" w:sz="0" w:space="0" w:color="auto"/>
        <w:bottom w:val="none" w:sz="0" w:space="0" w:color="auto"/>
        <w:right w:val="none" w:sz="0" w:space="0" w:color="auto"/>
      </w:divBdr>
    </w:div>
    <w:div w:id="832990444">
      <w:bodyDiv w:val="1"/>
      <w:marLeft w:val="0"/>
      <w:marRight w:val="0"/>
      <w:marTop w:val="0"/>
      <w:marBottom w:val="0"/>
      <w:divBdr>
        <w:top w:val="none" w:sz="0" w:space="0" w:color="auto"/>
        <w:left w:val="none" w:sz="0" w:space="0" w:color="auto"/>
        <w:bottom w:val="none" w:sz="0" w:space="0" w:color="auto"/>
        <w:right w:val="none" w:sz="0" w:space="0" w:color="auto"/>
      </w:divBdr>
    </w:div>
    <w:div w:id="21135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640</Words>
  <Characters>3649</Characters>
  <Application>Microsoft Word 12.0.0</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Musburger</dc:creator>
  <cp:lastModifiedBy>Alan Elliott</cp:lastModifiedBy>
  <cp:revision>19</cp:revision>
  <cp:lastPrinted>2019-03-20T16:42:00Z</cp:lastPrinted>
  <dcterms:created xsi:type="dcterms:W3CDTF">2019-03-19T18:41:00Z</dcterms:created>
  <dcterms:modified xsi:type="dcterms:W3CDTF">2019-03-20T16:48:00Z</dcterms:modified>
</cp:coreProperties>
</file>